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26" w:rsidRPr="004C6426" w:rsidRDefault="004C6426" w:rsidP="004C6426">
      <w:pPr>
        <w:jc w:val="center"/>
        <w:rPr>
          <w:rFonts w:ascii="Times New Roman" w:hAnsi="Times New Roman" w:cs="Times New Roman"/>
          <w:b/>
          <w:sz w:val="28"/>
        </w:rPr>
      </w:pPr>
      <w:r w:rsidRPr="004C6426">
        <w:rPr>
          <w:rFonts w:ascii="Times New Roman" w:hAnsi="Times New Roman" w:cs="Times New Roman"/>
          <w:b/>
          <w:sz w:val="28"/>
        </w:rPr>
        <w:t>Sứ điệp ngày Quốc Tế Bệnh Nhân lần thứ 28, cử hành ngày 11/2</w:t>
      </w:r>
      <w:r>
        <w:rPr>
          <w:rFonts w:ascii="Times New Roman" w:hAnsi="Times New Roman" w:cs="Times New Roman"/>
          <w:b/>
          <w:sz w:val="28"/>
        </w:rPr>
        <w:t>/2020</w:t>
      </w:r>
      <w:r w:rsidRPr="004C6426">
        <w:rPr>
          <w:rFonts w:ascii="Times New Roman" w:hAnsi="Times New Roman" w:cs="Times New Roman"/>
          <w:b/>
          <w:sz w:val="28"/>
        </w:rPr>
        <w:t xml:space="preserve"> </w:t>
      </w:r>
      <w:r>
        <w:rPr>
          <w:rFonts w:ascii="Times New Roman" w:hAnsi="Times New Roman" w:cs="Times New Roman"/>
          <w:b/>
          <w:sz w:val="28"/>
        </w:rPr>
        <w:br/>
      </w:r>
      <w:r w:rsidRPr="004C6426">
        <w:rPr>
          <w:rFonts w:ascii="Times New Roman" w:hAnsi="Times New Roman" w:cs="Times New Roman"/>
          <w:b/>
          <w:sz w:val="28"/>
        </w:rPr>
        <w:t>của Đức Thánh Cha Phanxicô</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 xml:space="preserve"> Hàng năm vào ngày 11/2, Giáo Hội mừng Lễ Đức Mẹ Lộ Đức. Đó cũng là Ngày Quốc Tế Bệnh Nhân. Thánh Giáo Hoàng Gioan Phaolô II giải thích về tương quan của hai ngày lễ này như sau: Ngày Quốc Tế Bệnh Nhân là một cố gắng để tái khám phá “quan hệ sâu sắc” giữa Đức Mẹ và những người đau yếu. Trong sứ điệp nhân ngày này, được công bố vào hôm 3 tháng Giêng, 2020, Đức Thánh Cha Phanxicô viế</w:t>
      </w:r>
      <w:r>
        <w:rPr>
          <w:rFonts w:ascii="Times New Roman" w:hAnsi="Times New Roman" w:cs="Times New Roman"/>
          <w:sz w:val="28"/>
        </w:rPr>
        <w:t>t:</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“Tất cả những ai đang vất vả mang gánh nặng nề, hãy đến cùng Ta, Ta sẽ cho nghỉ ngơi bồi dưỡ</w:t>
      </w:r>
      <w:r>
        <w:rPr>
          <w:rFonts w:ascii="Times New Roman" w:hAnsi="Times New Roman" w:cs="Times New Roman"/>
          <w:sz w:val="28"/>
        </w:rPr>
        <w:t>ng.” (Mt 11:28)</w:t>
      </w:r>
    </w:p>
    <w:p w:rsidR="004C6426" w:rsidRPr="004C6426" w:rsidRDefault="004C6426" w:rsidP="004C6426">
      <w:pPr>
        <w:jc w:val="both"/>
        <w:rPr>
          <w:rFonts w:ascii="Times New Roman" w:hAnsi="Times New Roman" w:cs="Times New Roman"/>
          <w:i/>
          <w:sz w:val="28"/>
        </w:rPr>
      </w:pPr>
      <w:r w:rsidRPr="004C6426">
        <w:rPr>
          <w:rFonts w:ascii="Times New Roman" w:hAnsi="Times New Roman" w:cs="Times New Roman"/>
          <w:i/>
          <w:sz w:val="28"/>
        </w:rPr>
        <w:t>Anh chị em thân mế</w:t>
      </w:r>
      <w:r w:rsidRPr="004C6426">
        <w:rPr>
          <w:rFonts w:ascii="Times New Roman" w:hAnsi="Times New Roman" w:cs="Times New Roman"/>
          <w:i/>
          <w:sz w:val="28"/>
        </w:rPr>
        <w:t>n,</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1. Những lời của Chúa Giêsu, “Tất cả những ai đang vất vả mang gánh nặng nề, hãy đến cùng Ta, Ta sẽ cho nghỉ ngơi bồi dưỡng.” (Mt 11:28) chỉ ra con đường mầu nhiệm của ân sủng được mạc khải cho những người đơn sơ và mang lại sức mạnh mới cho những ai chán chường và mệt mỏi. Những lời này của Chúa Kitô thể hiện sự liên đới của Con Người với tất cả những ai bị tổn thương và đau khổ. Biết bao nhiêu người đau khổ cả về thể xác lẫn tâm hồn! Chúa Giêsu kêu gọi mọi người đến gần với Ngài - “ Hãy đến với Ta!” - và Ngài hứa ban cho họ sự thoải mái và nghỉ ngơi. “Khi Chúa Giêsu nói điều này, trước mặt Ngài là những người Ngài gặp gỡ hàng ngày trên đường phố Galilê: rất nhiều những người đơn sơ, người nghèo, người bệnh, những người tội lỗi, những người bị gạt ra ngoài lề bởi gánh nặng của luật pháp và hệ thống xã hội áp bức... Những người này luôn theo Ngài để nghe lời Ngài, là những lời mang lại hy vọng! Lời của Chúa Giêsu luôn mang lại hy vọng! “ (Buổi đọc kinh Truyền Tin trưa Chúa Nhậ</w:t>
      </w:r>
      <w:r>
        <w:rPr>
          <w:rFonts w:ascii="Times New Roman" w:hAnsi="Times New Roman" w:cs="Times New Roman"/>
          <w:sz w:val="28"/>
        </w:rPr>
        <w:t>t, ngày 06 tháng 7, 2014).</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Vào Ngày Quốc Tế Bệnh Nhân XXVIII này, Chúa Giêsu nhắc lại những lời này cho những người đau yếu, những người bị áp bức và người nghèo. Vì họ nhận ra rằng họ phụ thuộc hoàn toàn vào Chúa và, dưới gánh nặng của những thử thách, họ cần được chữa lành. Chúa Giêsu không đưa ra những đòi buộc đối với những người đang phải gánh chịu các tình huống đau yếu, khổ đau và yếu đuối, nhưng trao ban cho họ lòng thương xót và sự hiện diện an ủi của Ngài. Ngài nhìn vào một nhân loại bị thương tổn với đôi mắt nhìn thấu con tim mỗi người. Cái nhìn đó không phải là một cái nhìn thờ ơ; nhưng thay vào đó, nó đón nhận mọi người trong tổng thể của họ, mỗi người trong tình trạng sức khỏe của người ấy, không loại bỏ ai, nhưng mời gọi mọi người chia sẻ trong cuộc sống của Người và trải nghiệm tình yêu dịu dàng của Người.</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 xml:space="preserve">2. Tại sao Chúa Giêsu có những cảm xúc này? Bởi vì chính Ngài đã trở nên yếu đuối, chịu đựng những đau khổ nhân sinh và nhận được sự an ủi từ Chúa Cha. Thật </w:t>
      </w:r>
      <w:r w:rsidRPr="004C6426">
        <w:rPr>
          <w:rFonts w:ascii="Times New Roman" w:hAnsi="Times New Roman" w:cs="Times New Roman"/>
          <w:sz w:val="28"/>
        </w:rPr>
        <w:lastRenderedPageBreak/>
        <w:t>vậy, chỉ những người trải nghiệm đau khổ một cách cá vị mới có thể an ủi người khác. Có rất nhiều loại đau khổ nghiêm trọng: bệnh nan y và mãn tính, các bệnh tâm lý, các tình huống cần phục hồi chức năng hoặc chăm sóc giảm đau, cơ man các dạng thức khuyết tật, những loại bệnh nhi khoa và lão khoa. Đôi khi sự ấm áp tình nhân loại thiếu vắng trong cách thức tiếp cận của chúng ta đối với những bệnh tật này. Điều cần thiết là một cách tiếp cận phù hợp với từng cá nhân các bệnh nhân, không chỉ chữa bệnh mà còn chăm sóc, theo quan điểm một sự chữa lành nhân bản tích hợp. Khi trải qua bệnh tật, các cá nhân không chỉ cảm thấy tính toàn vẹn về thể chất của họ bị đe dọa, mà cả các chiều kích quan hệ, trí tuệ, tình cảm và tinh thần của cuộc sống của họ cũng bị nguy hiểm. Vì thế, ngoài trị liệu và hỗ trợ, họ mong đợi sự chăm sóc và chú ý. Tắt một lời là tình yêu. Ở bên cạnh mỗi người bệnh, cũng có một gia đình, bản thân họ cũng phải chịu đựng và cần được hỗ trợ và an ủ</w:t>
      </w:r>
      <w:r>
        <w:rPr>
          <w:rFonts w:ascii="Times New Roman" w:hAnsi="Times New Roman" w:cs="Times New Roman"/>
          <w:sz w:val="28"/>
        </w:rPr>
        <w:t>i.</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3. Anh chị em, những ai đang yếu đau, thân mế</w:t>
      </w:r>
      <w:r>
        <w:rPr>
          <w:rFonts w:ascii="Times New Roman" w:hAnsi="Times New Roman" w:cs="Times New Roman"/>
          <w:sz w:val="28"/>
        </w:rPr>
        <w:t>n,</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Sự yếu đau của anh chị em khiến cho anh chị em trở thành những ai “vất vả mang gánh nặng nề”, trong một cách thế thật đặc biệt, và do đó thu hút ánh mắt và trái tim của Chúa Giêsu. Nơi Ngài, anh chị em sẽ tìm thấy ánh sáng để chiếu soi những khoảnh khắc đen tối nhất của anh chị em và làm sáng tỏ niềm hy vọng có thể làm dịu nỗi khổ đau của anh chị em. Ngài thúc giục anh chị em: “Hãy đến với Ta”. Nơi Ngài, anh chị em sẽ tìm thấy sức mạnh để đối diện với tất cả những lo lắng và những vấn nạn đang tấn công anh chị em trong thời khắc “đen tối” này của cơ thể và tâm hồn. Chúa Kitô đã không cho chúng ta những toa thuốc, nhưng nhờ cuộc thương khó, cái chết và sự phục sinh của Ngài, Chúa đã giải thoát chúng ta khỏi sự kìm kẹp củ</w:t>
      </w:r>
      <w:r>
        <w:rPr>
          <w:rFonts w:ascii="Times New Roman" w:hAnsi="Times New Roman" w:cs="Times New Roman"/>
          <w:sz w:val="28"/>
        </w:rPr>
        <w:t>a cái ác.</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Khi phải chịu đựng bệnh tật, anh chị em chắc chắn cần một nơi để tìm thấy sự nghỉ ngơi. Giáo Hội mong muốn càng ngày càng nên giống như các “quán trọ” của người Samaritanô nhân hậu, là Chúa Kitô (x Lc 10:34), nghĩa là, Giáo Hội muốn trở thành một ngôi nhà mà anh chị em có thể gặp gỡ ân sủng của Người, được thể hiện qua sự gần gũi, chấp nhận và giúp giảm nhẹ. Trong ngôi nhà này, anh chị em có thể gặp được những người, đã được chữa lành sự yếu đuối của họ bằng lòng thương xót của Chúa, sẽ giúp anh chị em chịu đựng thập giá của mình và làm cho sự đau khổ của anh chị em có thể mang đến cho anh chị em một viễn cảnh mới. Anh chị em sẽ có thể nhìn xa hơn căn bệnh của mình, hướng đến một chân trời lớn hơn trong ánh sáng mới và sức mạnh mới cho cuộc sống của anh chị</w:t>
      </w:r>
      <w:r>
        <w:rPr>
          <w:rFonts w:ascii="Times New Roman" w:hAnsi="Times New Roman" w:cs="Times New Roman"/>
          <w:sz w:val="28"/>
        </w:rPr>
        <w:t xml:space="preserve"> em.</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 xml:space="preserve">Một vai trò quan trọng trong nỗ lực cung cấp sự nghỉ ngơi và đổi mới cho anh chị em yếu đau của chúng ta được phụ trách bởi các nhân viên y tế: các bác sĩ, y tá, chuyên gia y tế và hành chính, các trợ lý và tình nguyện viên. Nhờ chuyên môn của họ, họ có thể khiến bệnh nhân cảm thấy sự hiện diện của Chúa Kitô, Đấng an ủi và </w:t>
      </w:r>
      <w:r w:rsidRPr="004C6426">
        <w:rPr>
          <w:rFonts w:ascii="Times New Roman" w:hAnsi="Times New Roman" w:cs="Times New Roman"/>
          <w:sz w:val="28"/>
        </w:rPr>
        <w:lastRenderedPageBreak/>
        <w:t>chăm sóc người bệnh, và chữa lành mọi thương tổn. Tuy nhiên, họ cũng là những người nam nữ với những yếu đuối và thậm chí là cả bệnh tật nữa. Họ chứng tỏ cho thấy đúng là “một khi chúng ta nhận được sự yên ủi của Chúa Kitô, chúng ta được mời gọi đến lượt mình trở thành niềm ủi an cho anh chị em của chúng ta, với một thái độ ngoan ngoãn và khiêm tốn khi bắt chước Thầy mình” (Buổi đọc kinh Truyền Tin trưa Chúa Nhậ</w:t>
      </w:r>
      <w:r>
        <w:rPr>
          <w:rFonts w:ascii="Times New Roman" w:hAnsi="Times New Roman" w:cs="Times New Roman"/>
          <w:sz w:val="28"/>
        </w:rPr>
        <w:t>t, ngày 06 tháng 7, 2014 ).</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4. Các chuyên gia chăm sóc sức khỏe thân mế</w:t>
      </w:r>
      <w:r>
        <w:rPr>
          <w:rFonts w:ascii="Times New Roman" w:hAnsi="Times New Roman" w:cs="Times New Roman"/>
          <w:sz w:val="28"/>
        </w:rPr>
        <w:t>n,</w:t>
      </w:r>
      <w:bookmarkStart w:id="0" w:name="_GoBack"/>
      <w:bookmarkEnd w:id="0"/>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Chúng ta hãy luôn nhớ rằng các phương pháp điều trị chẩn đoán, phòng ngừa và điều trị, nghiên cứu, chăm sóc và phục hồi chức năng luôn nhằm để phục vụ cho người bệnh; thực sự là danh từ “người” phải được ưu tiên hơn so với tính từ “bệnh”. Trong công việc của anh chị em, cầu xin cho anh chị em luôn cố gắng đề cao phẩm giá và cuộc sống của mỗi người, và từ chối bất kỳ sự thỏa hiệp nào theo hướng an tử, hỗ trợ tự tử hoặc bóp nghẹt cuộc sống, ngay cả trong trường hợp bệ</w:t>
      </w:r>
      <w:r>
        <w:rPr>
          <w:rFonts w:ascii="Times New Roman" w:hAnsi="Times New Roman" w:cs="Times New Roman"/>
          <w:sz w:val="28"/>
        </w:rPr>
        <w:t>nh nan y.</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Khi phải đối mặt với những hạn chế và thậm chí thất bại của y khoa trước các trường hợp lâm sàng ngày càng có vấn đề và những chẩn đoán ảm đạm, anh chị em được kêu gọi mở lòng ra với chiều kích siêu việt của nghề nghiệp là điều cho thấy ý nghĩa tối thượng của nó. Chúng ta hãy nhớ rằng mạng sống là thánh thiêng và thuộc về Thiên Chúa; do đó, mạng sống là bất khả xâm phạm và không ai có thể giành quyền tự do định đoạt theo ý mình (x. Donum Vitae – Tông huấn Hồng Ân Sự Sống, 5; Evangelium Vitae – Thông điệp Tin Mừng Sự Sống, 29-53). Cuộc sống phải được chào đón, bảo vệ, tôn trọng và phục vụ từ đầu đến cuối: cả lý trí nhân loại thường tình và niềm tin nơi Thiên Chúa, Đấng là tác giả của sự sống, đều đòi hỏi điều này. Trong một số trường hợp, việc phản đối trên cơ sở lương tâm trở thành một quyết định cần thiết nếu anh chị em nhất quán với tiếng “vâng” của anh chị em với sự sống và với con người nhân bản. Khả năng chuyên nghiệp của anh chị em, được nâng đỡ bởi đức ái Kitô giáo, sẽ là sự phục vụ tốt nhất anh chị em có thể trao ra để bảo vệ quyền con người chân thật nhất, là quyền được sống. Khi anh chị em không còn có thể chữa trị, anh chị em vẫn có thể chăm sóc và chữa lành, thông qua các cử chỉ và các thủ thuật mang lại sự thoải mái và nhẹ nhõm cho người bệ</w:t>
      </w:r>
      <w:r>
        <w:rPr>
          <w:rFonts w:ascii="Times New Roman" w:hAnsi="Times New Roman" w:cs="Times New Roman"/>
          <w:sz w:val="28"/>
        </w:rPr>
        <w:t>nh.</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Đáng buồn là trong một số bối cảnh chiến tranh và xung đột bạo lực, cả các chuyên gia chăm sóc sức khỏe lẫn các cơ sở tiếp nhận và hỗ trợ người bệnh cũng bị tấn công. Ở một số khu vực cũng xảy ra trường hợp các nhà lãnh đạo chính trị cố gắng thao túng việc chăm sóc y tế vì lợi ích riêng của mình, do đó, hạn chế quyền tự chủ hợp pháp của ngành y. Tuy nhiên, việc tấn công những người cống hiến hết mình cho sự phục vụ những thành viên đau khổ trong xã hội như thế không phục vụ thiện ích của ai cả</w:t>
      </w:r>
      <w:r>
        <w:rPr>
          <w:rFonts w:ascii="Times New Roman" w:hAnsi="Times New Roman" w:cs="Times New Roman"/>
          <w:sz w:val="28"/>
        </w:rPr>
        <w:t>.</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lastRenderedPageBreak/>
        <w:t>5. Vào Ngày Quốc Tế Bệnh nhân thứ XXVIII này, tôi nghĩ đến nhiều anh chị em của chúng ta trên khắp thế giới không được tiếp cận chăm sóc y tế vì sống trong nghèo đói. Vì lý do này, tôi kêu gọi các tổ chức chăm sóc sức khỏe và các nhà lãnh đạo chính phủ trên toàn thế giới đừng lơ là với công bằng xã hội vì một thiên kiến đối với các mối quan tâm tài chính. Tôi hy vọng rằng, bằng cách liên kết các nguyên tắc liên đới và trợ giúp, các nỗ lực sẽ được thực hiện một cách phối hợp nhằm bảo đảm mọi người đều có quyền truy cập vào các phương pháp điều trị thích hợp cho việc chăm sóc và phục hồi sức khỏe. Tôi gửi lời cảm ơn chân thành đến tất cả những người tình nguyện phục vụ những người bệnh, thường là để bù đắp những thiếu sót về cơ chế, đồng thời phản ánh hình ảnh của Chúa Kitô, Đấng là người Samaritanô nhân hậu, qua những hành động yêu thương và gần gũi của họ</w:t>
      </w:r>
      <w:r w:rsidRPr="004C6426">
        <w:rPr>
          <w:rFonts w:ascii="Times New Roman" w:hAnsi="Times New Roman" w:cs="Times New Roman"/>
          <w:sz w:val="28"/>
        </w:rPr>
        <w:t>.</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Tôi giao phó tất cả những người đang chịu gánh nặng bệnh tật, cùng với các gia đình và tất cả nhân viên chăm sóc sức khỏe cho Đức Trinh Nữ Maria, Đấng là Sức khỏe của Bệnh Nhân. Tôi bảo đảm nhớ đến anh chị em trong những lời cầu nguyện của tôi, và tôi ưu ái ban Phép Lành Tòa Thánh cho anh chị</w:t>
      </w:r>
      <w:r>
        <w:rPr>
          <w:rFonts w:ascii="Times New Roman" w:hAnsi="Times New Roman" w:cs="Times New Roman"/>
          <w:sz w:val="28"/>
        </w:rPr>
        <w:t xml:space="preserve"> em.</w:t>
      </w:r>
    </w:p>
    <w:p w:rsidR="004C6426"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Từ Vatican, ngày 3 tháng Giêng năm 2020,</w:t>
      </w:r>
    </w:p>
    <w:p w:rsidR="004C6426" w:rsidRPr="004C6426" w:rsidRDefault="004C6426" w:rsidP="004C6426">
      <w:pPr>
        <w:jc w:val="both"/>
        <w:rPr>
          <w:rFonts w:ascii="Times New Roman" w:hAnsi="Times New Roman" w:cs="Times New Roman"/>
          <w:b/>
          <w:sz w:val="28"/>
        </w:rPr>
      </w:pPr>
      <w:r w:rsidRPr="004C6426">
        <w:rPr>
          <w:rFonts w:ascii="Times New Roman" w:hAnsi="Times New Roman" w:cs="Times New Roman"/>
          <w:b/>
          <w:sz w:val="28"/>
        </w:rPr>
        <w:t>Lễ nhớ Danh Cự</w:t>
      </w:r>
      <w:r w:rsidRPr="004C6426">
        <w:rPr>
          <w:rFonts w:ascii="Times New Roman" w:hAnsi="Times New Roman" w:cs="Times New Roman"/>
          <w:b/>
          <w:sz w:val="28"/>
        </w:rPr>
        <w:t>c Thánh Chúa Giêsu</w:t>
      </w:r>
    </w:p>
    <w:p w:rsidR="004C6426" w:rsidRPr="004C6426" w:rsidRDefault="004C6426" w:rsidP="004C6426">
      <w:pPr>
        <w:jc w:val="both"/>
        <w:rPr>
          <w:rFonts w:ascii="Times New Roman" w:hAnsi="Times New Roman" w:cs="Times New Roman"/>
          <w:b/>
          <w:sz w:val="28"/>
        </w:rPr>
      </w:pPr>
      <w:r w:rsidRPr="004C6426">
        <w:rPr>
          <w:rFonts w:ascii="Times New Roman" w:hAnsi="Times New Roman" w:cs="Times New Roman"/>
          <w:b/>
          <w:sz w:val="28"/>
        </w:rPr>
        <w:t>+ Đứ</w:t>
      </w:r>
      <w:r w:rsidRPr="004C6426">
        <w:rPr>
          <w:rFonts w:ascii="Times New Roman" w:hAnsi="Times New Roman" w:cs="Times New Roman"/>
          <w:b/>
          <w:sz w:val="28"/>
        </w:rPr>
        <w:t>c Giáo Hoàng Phanxicô</w:t>
      </w:r>
    </w:p>
    <w:p w:rsidR="00062F48" w:rsidRPr="004C6426" w:rsidRDefault="004C6426" w:rsidP="004C6426">
      <w:pPr>
        <w:jc w:val="both"/>
        <w:rPr>
          <w:rFonts w:ascii="Times New Roman" w:hAnsi="Times New Roman" w:cs="Times New Roman"/>
          <w:sz w:val="28"/>
        </w:rPr>
      </w:pPr>
      <w:r w:rsidRPr="004C6426">
        <w:rPr>
          <w:rFonts w:ascii="Times New Roman" w:hAnsi="Times New Roman" w:cs="Times New Roman"/>
          <w:sz w:val="28"/>
        </w:rPr>
        <w:t>J.B. Đặng Minh An dịch</w:t>
      </w:r>
    </w:p>
    <w:sectPr w:rsidR="00062F48" w:rsidRPr="004C6426" w:rsidSect="004C6426">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F2" w:rsidRDefault="00185EF2" w:rsidP="004C6426">
      <w:pPr>
        <w:spacing w:after="0" w:line="240" w:lineRule="auto"/>
      </w:pPr>
      <w:r>
        <w:separator/>
      </w:r>
    </w:p>
  </w:endnote>
  <w:endnote w:type="continuationSeparator" w:id="0">
    <w:p w:rsidR="00185EF2" w:rsidRDefault="00185EF2" w:rsidP="004C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191065064"/>
      <w:docPartObj>
        <w:docPartGallery w:val="Page Numbers (Bottom of Page)"/>
        <w:docPartUnique/>
      </w:docPartObj>
    </w:sdtPr>
    <w:sdtEndPr>
      <w:rPr>
        <w:noProof/>
      </w:rPr>
    </w:sdtEndPr>
    <w:sdtContent>
      <w:p w:rsidR="004C6426" w:rsidRPr="004C6426" w:rsidRDefault="004C6426" w:rsidP="004C6426">
        <w:pPr>
          <w:pStyle w:val="Footer"/>
          <w:jc w:val="right"/>
          <w:rPr>
            <w:rFonts w:ascii="Cambria" w:hAnsi="Cambria"/>
          </w:rPr>
        </w:pPr>
        <w:r w:rsidRPr="004C6426">
          <w:rPr>
            <w:rFonts w:ascii="Cambria" w:hAnsi="Cambria"/>
          </w:rPr>
          <w:fldChar w:fldCharType="begin"/>
        </w:r>
        <w:r w:rsidRPr="004C6426">
          <w:rPr>
            <w:rFonts w:ascii="Cambria" w:hAnsi="Cambria"/>
          </w:rPr>
          <w:instrText xml:space="preserve"> PAGE   \* MERGEFORMAT </w:instrText>
        </w:r>
        <w:r w:rsidRPr="004C6426">
          <w:rPr>
            <w:rFonts w:ascii="Cambria" w:hAnsi="Cambria"/>
          </w:rPr>
          <w:fldChar w:fldCharType="separate"/>
        </w:r>
        <w:r>
          <w:rPr>
            <w:rFonts w:ascii="Cambria" w:hAnsi="Cambria"/>
            <w:noProof/>
          </w:rPr>
          <w:t>4</w:t>
        </w:r>
        <w:r w:rsidRPr="004C6426">
          <w:rPr>
            <w:rFonts w:ascii="Cambria" w:hAnsi="Cambria"/>
            <w:noProof/>
          </w:rPr>
          <w:fldChar w:fldCharType="end"/>
        </w:r>
      </w:p>
    </w:sdtContent>
  </w:sdt>
  <w:p w:rsidR="004C6426" w:rsidRDefault="004C6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F2" w:rsidRDefault="00185EF2" w:rsidP="004C6426">
      <w:pPr>
        <w:spacing w:after="0" w:line="240" w:lineRule="auto"/>
      </w:pPr>
      <w:r>
        <w:separator/>
      </w:r>
    </w:p>
  </w:footnote>
  <w:footnote w:type="continuationSeparator" w:id="0">
    <w:p w:rsidR="00185EF2" w:rsidRDefault="00185EF2" w:rsidP="004C6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26"/>
    <w:rsid w:val="00062F48"/>
    <w:rsid w:val="00185EF2"/>
    <w:rsid w:val="004C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0D588-3043-4F24-B056-4D1BB116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26"/>
  </w:style>
  <w:style w:type="paragraph" w:styleId="Footer">
    <w:name w:val="footer"/>
    <w:basedOn w:val="Normal"/>
    <w:link w:val="FooterChar"/>
    <w:uiPriority w:val="99"/>
    <w:unhideWhenUsed/>
    <w:rsid w:val="004C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82258">
      <w:bodyDiv w:val="1"/>
      <w:marLeft w:val="0"/>
      <w:marRight w:val="0"/>
      <w:marTop w:val="0"/>
      <w:marBottom w:val="0"/>
      <w:divBdr>
        <w:top w:val="none" w:sz="0" w:space="0" w:color="auto"/>
        <w:left w:val="none" w:sz="0" w:space="0" w:color="auto"/>
        <w:bottom w:val="none" w:sz="0" w:space="0" w:color="auto"/>
        <w:right w:val="none" w:sz="0" w:space="0" w:color="auto"/>
      </w:divBdr>
      <w:divsChild>
        <w:div w:id="244650780">
          <w:marLeft w:val="0"/>
          <w:marRight w:val="0"/>
          <w:marTop w:val="0"/>
          <w:marBottom w:val="0"/>
          <w:divBdr>
            <w:top w:val="none" w:sz="0" w:space="0" w:color="auto"/>
            <w:left w:val="none" w:sz="0" w:space="0" w:color="auto"/>
            <w:bottom w:val="none" w:sz="0" w:space="0" w:color="auto"/>
            <w:right w:val="none" w:sz="0" w:space="0" w:color="auto"/>
          </w:divBdr>
        </w:div>
        <w:div w:id="82728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2020-01-06T09:35:00Z</dcterms:created>
  <dcterms:modified xsi:type="dcterms:W3CDTF">2020-01-06T09:37:00Z</dcterms:modified>
</cp:coreProperties>
</file>